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7126" w:rsidRDefault="003F6F4D" w:rsidP="008B712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</w:t>
      </w:r>
      <w:r w:rsidR="008B7126">
        <w:rPr>
          <w:b/>
          <w:sz w:val="20"/>
          <w:szCs w:val="20"/>
          <w:lang w:val="uk-UA"/>
        </w:rPr>
        <w:t xml:space="preserve"> ДЛЯ ЕНТЕРАЛЬНОГО ХАРЧУВАННЯ</w:t>
      </w:r>
    </w:p>
    <w:p w:rsidR="008B7126" w:rsidRDefault="008B7126" w:rsidP="008B712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(дитячий)</w:t>
      </w:r>
    </w:p>
    <w:p w:rsidR="008B7126" w:rsidRDefault="008537ED" w:rsidP="008B7126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</w:t>
      </w:r>
      <w:r w:rsidR="008B7126">
        <w:rPr>
          <w:b/>
          <w:sz w:val="20"/>
          <w:szCs w:val="20"/>
          <w:lang w:val="uk-UA"/>
        </w:rPr>
        <w:t xml:space="preserve"> для </w:t>
      </w:r>
      <w:proofErr w:type="spellStart"/>
      <w:r w:rsidR="008B7126">
        <w:rPr>
          <w:b/>
          <w:sz w:val="20"/>
          <w:szCs w:val="20"/>
          <w:lang w:val="uk-UA"/>
        </w:rPr>
        <w:t>ентерального</w:t>
      </w:r>
      <w:proofErr w:type="spellEnd"/>
      <w:r w:rsidR="008B7126">
        <w:rPr>
          <w:b/>
          <w:sz w:val="20"/>
          <w:szCs w:val="20"/>
          <w:lang w:val="uk-UA"/>
        </w:rPr>
        <w:t xml:space="preserve"> харчування (дитячий) використовується в педіатрії, інтенсивній терапії, хірургії, нейрохірургії, неврології  для доставки необхідних пацієнтові поживних речовин у формі рідких сумішей </w:t>
      </w:r>
      <w:proofErr w:type="spellStart"/>
      <w:r w:rsidR="008B7126">
        <w:rPr>
          <w:b/>
          <w:sz w:val="20"/>
          <w:szCs w:val="20"/>
          <w:lang w:val="uk-UA"/>
        </w:rPr>
        <w:t>внутрішньошлунково</w:t>
      </w:r>
      <w:proofErr w:type="spellEnd"/>
      <w:r w:rsidR="008B7126">
        <w:rPr>
          <w:b/>
          <w:sz w:val="20"/>
          <w:szCs w:val="20"/>
          <w:lang w:val="uk-UA"/>
        </w:rPr>
        <w:t xml:space="preserve"> або </w:t>
      </w:r>
      <w:proofErr w:type="spellStart"/>
      <w:r w:rsidR="008B7126">
        <w:rPr>
          <w:b/>
          <w:sz w:val="20"/>
          <w:szCs w:val="20"/>
          <w:lang w:val="uk-UA"/>
        </w:rPr>
        <w:t>внутрішньокишково</w:t>
      </w:r>
      <w:proofErr w:type="spellEnd"/>
      <w:r w:rsidR="008B7126">
        <w:rPr>
          <w:b/>
          <w:sz w:val="20"/>
          <w:szCs w:val="20"/>
          <w:lang w:val="uk-UA"/>
        </w:rPr>
        <w:t>.</w:t>
      </w:r>
    </w:p>
    <w:p w:rsidR="008B7126" w:rsidRPr="008B7126" w:rsidRDefault="008B7126" w:rsidP="008B71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виготовлено з прозорого термопластичного нетоксичного полімеру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C32316" w:rsidP="008B71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довжина 4</w:t>
      </w:r>
      <w:r w:rsidR="008B7126" w:rsidRPr="008B7126">
        <w:rPr>
          <w:sz w:val="20"/>
          <w:szCs w:val="20"/>
          <w:lang w:val="uk-UA"/>
        </w:rPr>
        <w:t>00 мм</w:t>
      </w:r>
      <w:r w:rsidR="00D36AFC">
        <w:rPr>
          <w:sz w:val="20"/>
          <w:szCs w:val="20"/>
          <w:lang w:val="uk-UA"/>
        </w:rPr>
        <w:t>;</w:t>
      </w:r>
      <w:r w:rsidR="004A7E30">
        <w:rPr>
          <w:sz w:val="20"/>
          <w:szCs w:val="20"/>
          <w:lang w:val="uk-UA"/>
        </w:rPr>
        <w:t xml:space="preserve"> 600мм;</w:t>
      </w:r>
    </w:p>
    <w:p w:rsidR="008B7126" w:rsidRPr="008B7126" w:rsidRDefault="008B7126" w:rsidP="008B71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канюля </w:t>
      </w:r>
      <w:proofErr w:type="spellStart"/>
      <w:r w:rsidRPr="008B7126">
        <w:rPr>
          <w:sz w:val="20"/>
          <w:szCs w:val="20"/>
          <w:lang w:val="uk-UA"/>
        </w:rPr>
        <w:t>Луєра</w:t>
      </w:r>
      <w:proofErr w:type="spellEnd"/>
      <w:r w:rsidRPr="008B7126">
        <w:rPr>
          <w:sz w:val="20"/>
          <w:szCs w:val="20"/>
          <w:lang w:val="uk-UA"/>
        </w:rPr>
        <w:t xml:space="preserve"> з кришечкою-заглушкою на проксимальному кінці 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закритий дистальний кінець має заокруглену форму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2 бокових отвори на дистальному кінці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мітки довжини для візуального контролю глибини </w:t>
      </w:r>
      <w:r w:rsidR="00F44BC6">
        <w:rPr>
          <w:sz w:val="20"/>
          <w:szCs w:val="20"/>
          <w:lang w:val="uk-UA"/>
        </w:rPr>
        <w:t>введення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rFonts w:cstheme="minorHAnsi"/>
          <w:sz w:val="20"/>
          <w:szCs w:val="20"/>
          <w:lang w:val="uk-UA"/>
        </w:rPr>
        <w:t xml:space="preserve">полімерний провідник </w:t>
      </w:r>
      <w:r w:rsidR="00D36AFC">
        <w:rPr>
          <w:rFonts w:cstheme="minorHAnsi"/>
          <w:sz w:val="20"/>
          <w:szCs w:val="20"/>
          <w:lang w:val="uk-UA"/>
        </w:rPr>
        <w:t>;</w:t>
      </w:r>
      <w:r w:rsidRPr="008B7126">
        <w:rPr>
          <w:rFonts w:cstheme="minorHAnsi"/>
          <w:sz w:val="20"/>
          <w:szCs w:val="20"/>
          <w:lang w:val="uk-UA"/>
        </w:rPr>
        <w:t xml:space="preserve"> </w:t>
      </w:r>
    </w:p>
    <w:p w:rsidR="008B7126" w:rsidRPr="008B7126" w:rsidRDefault="00F44BC6" w:rsidP="008B7126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="008B7126" w:rsidRPr="008B7126">
        <w:rPr>
          <w:sz w:val="20"/>
          <w:szCs w:val="20"/>
          <w:lang w:val="uk-UA"/>
        </w:rPr>
        <w:t xml:space="preserve"> оксидом етилену</w:t>
      </w:r>
      <w:r w:rsidR="00D36AFC">
        <w:rPr>
          <w:sz w:val="20"/>
          <w:szCs w:val="20"/>
          <w:lang w:val="uk-UA"/>
        </w:rPr>
        <w:t>.</w:t>
      </w:r>
    </w:p>
    <w:p w:rsidR="008B7126" w:rsidRPr="008B7126" w:rsidRDefault="008B7126" w:rsidP="008B7126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D36AFC">
        <w:rPr>
          <w:sz w:val="20"/>
          <w:szCs w:val="20"/>
          <w:lang w:val="uk-UA"/>
        </w:rPr>
        <w:t>:</w:t>
      </w:r>
    </w:p>
    <w:p w:rsidR="00F44BC6" w:rsidRDefault="00F44BC6" w:rsidP="008B712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D36AFC">
        <w:rPr>
          <w:sz w:val="20"/>
          <w:szCs w:val="20"/>
          <w:lang w:val="uk-UA"/>
        </w:rPr>
        <w:t>.</w:t>
      </w:r>
    </w:p>
    <w:p w:rsidR="00A14D31" w:rsidRDefault="00A14D31" w:rsidP="008B712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8B7126" w:rsidRPr="008B7126" w:rsidRDefault="008B7126" w:rsidP="008B7126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ТЕРМІН ПРИДАТНОСТІ</w:t>
      </w:r>
      <w:r w:rsidR="00D36AFC">
        <w:rPr>
          <w:sz w:val="20"/>
          <w:szCs w:val="20"/>
          <w:lang w:val="uk-UA"/>
        </w:rPr>
        <w:t xml:space="preserve">: </w:t>
      </w:r>
      <w:r w:rsidR="00A14D31">
        <w:rPr>
          <w:sz w:val="20"/>
          <w:szCs w:val="20"/>
          <w:lang w:val="uk-UA"/>
        </w:rPr>
        <w:t>5 років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D36AFC">
        <w:rPr>
          <w:sz w:val="20"/>
          <w:szCs w:val="20"/>
          <w:lang w:val="uk-UA"/>
        </w:rPr>
        <w:t>.</w:t>
      </w:r>
    </w:p>
    <w:p w:rsidR="008B7126" w:rsidRPr="008B7126" w:rsidRDefault="008B7126" w:rsidP="008B7126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УМОВИ ЗБЕРІГАННЯ</w:t>
      </w:r>
      <w:r w:rsidR="00D36AFC">
        <w:rPr>
          <w:sz w:val="20"/>
          <w:szCs w:val="20"/>
          <w:lang w:val="uk-UA"/>
        </w:rPr>
        <w:t xml:space="preserve">: </w:t>
      </w:r>
      <w:r w:rsidRPr="008B7126">
        <w:rPr>
          <w:sz w:val="20"/>
          <w:szCs w:val="20"/>
          <w:lang w:val="uk-UA"/>
        </w:rPr>
        <w:t xml:space="preserve"> Зберігати за температури від  </w:t>
      </w:r>
      <w:r w:rsidR="00F44BC6">
        <w:rPr>
          <w:sz w:val="20"/>
          <w:szCs w:val="20"/>
        </w:rPr>
        <w:t>5 до 35</w:t>
      </w:r>
      <w:r w:rsidRPr="008B7126">
        <w:rPr>
          <w:sz w:val="20"/>
          <w:szCs w:val="20"/>
          <w:vertAlign w:val="superscript"/>
        </w:rPr>
        <w:t>о</w:t>
      </w:r>
      <w:r w:rsidRPr="008B7126">
        <w:rPr>
          <w:sz w:val="20"/>
          <w:szCs w:val="20"/>
        </w:rPr>
        <w:t>С</w:t>
      </w:r>
      <w:r w:rsidRPr="008B7126">
        <w:rPr>
          <w:sz w:val="20"/>
          <w:szCs w:val="20"/>
          <w:lang w:val="uk-UA"/>
        </w:rPr>
        <w:t xml:space="preserve"> і відносній вологості </w:t>
      </w:r>
      <w:r w:rsidR="00F44BC6">
        <w:rPr>
          <w:sz w:val="20"/>
          <w:szCs w:val="20"/>
          <w:lang w:val="uk-UA"/>
        </w:rPr>
        <w:t xml:space="preserve">повітря не більше </w:t>
      </w:r>
      <w:r w:rsidRPr="008B7126">
        <w:rPr>
          <w:sz w:val="20"/>
          <w:szCs w:val="20"/>
          <w:lang w:val="uk-UA"/>
        </w:rPr>
        <w:t>65 %</w:t>
      </w:r>
      <w:r w:rsidR="00D36AFC">
        <w:rPr>
          <w:sz w:val="20"/>
          <w:szCs w:val="20"/>
          <w:lang w:val="uk-UA"/>
        </w:rPr>
        <w:t>.</w:t>
      </w:r>
    </w:p>
    <w:p w:rsidR="00D36AFC" w:rsidRDefault="00D36AFC" w:rsidP="008B712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8B7126" w:rsidRPr="008B7126" w:rsidRDefault="008B7126" w:rsidP="008B7126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D36AFC">
        <w:rPr>
          <w:sz w:val="20"/>
          <w:szCs w:val="20"/>
          <w:lang w:val="uk-UA"/>
        </w:rPr>
        <w:t>:</w:t>
      </w:r>
    </w:p>
    <w:p w:rsidR="008B7126" w:rsidRP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знеболити носову порожнину </w:t>
      </w:r>
      <w:proofErr w:type="spellStart"/>
      <w:r w:rsidRPr="008B7126">
        <w:rPr>
          <w:sz w:val="20"/>
          <w:szCs w:val="20"/>
          <w:lang w:val="uk-UA"/>
        </w:rPr>
        <w:t>анестетиком</w:t>
      </w:r>
      <w:proofErr w:type="spellEnd"/>
      <w:r w:rsidRPr="008B7126">
        <w:rPr>
          <w:sz w:val="20"/>
          <w:szCs w:val="20"/>
          <w:lang w:val="uk-UA"/>
        </w:rPr>
        <w:t xml:space="preserve"> м’якої дії (</w:t>
      </w:r>
      <w:proofErr w:type="spellStart"/>
      <w:r w:rsidRPr="008B7126">
        <w:rPr>
          <w:sz w:val="20"/>
          <w:szCs w:val="20"/>
          <w:lang w:val="uk-UA"/>
        </w:rPr>
        <w:t>спреєм</w:t>
      </w:r>
      <w:proofErr w:type="spellEnd"/>
      <w:r w:rsidRPr="008B7126">
        <w:rPr>
          <w:sz w:val="20"/>
          <w:szCs w:val="20"/>
          <w:lang w:val="uk-UA"/>
        </w:rPr>
        <w:t>)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F44BC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провіднику в</w:t>
      </w:r>
      <w:r w:rsidR="008B7126" w:rsidRPr="008B7126">
        <w:rPr>
          <w:sz w:val="20"/>
          <w:szCs w:val="20"/>
          <w:lang w:val="uk-UA"/>
        </w:rPr>
        <w:t xml:space="preserve">вести оброблений вазеліном </w:t>
      </w:r>
      <w:r>
        <w:rPr>
          <w:sz w:val="20"/>
          <w:szCs w:val="20"/>
          <w:lang w:val="uk-UA"/>
        </w:rPr>
        <w:t>зонд</w:t>
      </w:r>
      <w:r w:rsidR="008B7126" w:rsidRPr="008B7126">
        <w:rPr>
          <w:sz w:val="20"/>
          <w:szCs w:val="20"/>
          <w:lang w:val="uk-UA"/>
        </w:rPr>
        <w:t xml:space="preserve"> через носову порожнину і стравохід  у шлунок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перевірити правильність розміщення </w:t>
      </w:r>
      <w:r w:rsidR="00F44BC6">
        <w:rPr>
          <w:sz w:val="20"/>
          <w:szCs w:val="20"/>
          <w:lang w:val="uk-UA"/>
        </w:rPr>
        <w:t>зонда</w:t>
      </w:r>
      <w:r w:rsidRPr="008B7126">
        <w:rPr>
          <w:sz w:val="20"/>
          <w:szCs w:val="20"/>
          <w:lang w:val="uk-UA"/>
        </w:rPr>
        <w:t xml:space="preserve"> за допомогою рентген-апарату</w:t>
      </w:r>
      <w:r w:rsidR="00D36AFC">
        <w:rPr>
          <w:sz w:val="20"/>
          <w:szCs w:val="20"/>
          <w:lang w:val="uk-UA"/>
        </w:rPr>
        <w:t>;</w:t>
      </w:r>
    </w:p>
    <w:p w:rsid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за потреби опустити </w:t>
      </w:r>
      <w:r w:rsidR="003F6F4D"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у дванадцятипалу кишку чи тонкий </w:t>
      </w:r>
      <w:proofErr w:type="spellStart"/>
      <w:r w:rsidRPr="008B7126">
        <w:rPr>
          <w:sz w:val="20"/>
          <w:szCs w:val="20"/>
          <w:lang w:val="uk-UA"/>
        </w:rPr>
        <w:t>кишківник</w:t>
      </w:r>
      <w:proofErr w:type="spellEnd"/>
      <w:r w:rsidR="00D36AFC">
        <w:rPr>
          <w:sz w:val="20"/>
          <w:szCs w:val="20"/>
          <w:lang w:val="uk-UA"/>
        </w:rPr>
        <w:t>;</w:t>
      </w:r>
    </w:p>
    <w:p w:rsidR="003F6F4D" w:rsidRDefault="003F6F4D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зонда</w:t>
      </w:r>
      <w:r w:rsidR="00D36AFC">
        <w:rPr>
          <w:sz w:val="20"/>
          <w:szCs w:val="20"/>
          <w:lang w:val="uk-UA"/>
        </w:rPr>
        <w:t>;</w:t>
      </w:r>
    </w:p>
    <w:p w:rsidR="003F6F4D" w:rsidRPr="008B7126" w:rsidRDefault="003F6F4D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</w:t>
      </w:r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 w:rsidR="003F6F4D"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до ємності для подачі рідкої суміші за допомогою </w:t>
      </w:r>
      <w:r w:rsidR="003F6F4D">
        <w:rPr>
          <w:sz w:val="20"/>
          <w:szCs w:val="20"/>
          <w:lang w:val="uk-UA"/>
        </w:rPr>
        <w:t xml:space="preserve">канюлі </w:t>
      </w:r>
      <w:proofErr w:type="spellStart"/>
      <w:r w:rsidR="003F6F4D">
        <w:rPr>
          <w:sz w:val="20"/>
          <w:szCs w:val="20"/>
          <w:lang w:val="uk-UA"/>
        </w:rPr>
        <w:t>Луєра</w:t>
      </w:r>
      <w:proofErr w:type="spellEnd"/>
      <w:r w:rsidR="00D36AFC">
        <w:rPr>
          <w:sz w:val="20"/>
          <w:szCs w:val="20"/>
          <w:lang w:val="uk-UA"/>
        </w:rPr>
        <w:t>;</w:t>
      </w:r>
    </w:p>
    <w:p w:rsidR="008B7126" w:rsidRP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B7126">
        <w:rPr>
          <w:sz w:val="20"/>
          <w:szCs w:val="20"/>
          <w:lang w:val="uk-UA"/>
        </w:rPr>
        <w:t>ентерального</w:t>
      </w:r>
      <w:proofErr w:type="spellEnd"/>
      <w:r w:rsidRPr="008B7126">
        <w:rPr>
          <w:sz w:val="20"/>
          <w:szCs w:val="20"/>
          <w:lang w:val="uk-UA"/>
        </w:rPr>
        <w:t xml:space="preserve"> харчування</w:t>
      </w:r>
      <w:r w:rsidR="00D36AFC">
        <w:rPr>
          <w:sz w:val="20"/>
          <w:szCs w:val="20"/>
          <w:lang w:val="uk-UA"/>
        </w:rPr>
        <w:t>;</w:t>
      </w:r>
    </w:p>
    <w:p w:rsid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 w:rsidR="003F6F4D"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D36AFC">
        <w:rPr>
          <w:sz w:val="20"/>
          <w:szCs w:val="20"/>
          <w:lang w:val="uk-UA"/>
        </w:rPr>
        <w:t>;</w:t>
      </w:r>
    </w:p>
    <w:p w:rsidR="007700A1" w:rsidRPr="008B7126" w:rsidRDefault="00565F98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за потреби закривати просвіт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кришечкою-заглушкою</w:t>
      </w:r>
      <w:r w:rsidR="00D36AFC">
        <w:rPr>
          <w:sz w:val="20"/>
          <w:szCs w:val="20"/>
          <w:lang w:val="uk-UA"/>
        </w:rPr>
        <w:t>;</w:t>
      </w:r>
    </w:p>
    <w:p w:rsidR="008B7126" w:rsidRDefault="008B7126" w:rsidP="008B7126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lastRenderedPageBreak/>
        <w:t>після використання утилізувати у встановленому порядку</w:t>
      </w:r>
      <w:r w:rsidR="00D36AFC">
        <w:rPr>
          <w:sz w:val="20"/>
          <w:szCs w:val="20"/>
          <w:lang w:val="uk-UA"/>
        </w:rPr>
        <w:t>.</w:t>
      </w:r>
    </w:p>
    <w:p w:rsidR="00D36AFC" w:rsidRPr="008B7126" w:rsidRDefault="00D36AFC" w:rsidP="00D36AFC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641"/>
        <w:gridCol w:w="1582"/>
      </w:tblGrid>
      <w:tr w:rsidR="00B32D81" w:rsidRPr="00A8254A" w:rsidTr="00F93FA1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81" w:rsidRPr="00A14D31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bookmarkStart w:id="0" w:name="_GoBack" w:colFirst="0" w:colLast="3"/>
            <w:r>
              <w:rPr>
                <w:sz w:val="20"/>
                <w:szCs w:val="20"/>
                <w:lang w:val="uk-UA"/>
              </w:rPr>
              <w:t xml:space="preserve">Розмір </w:t>
            </w:r>
            <w:proofErr w:type="spellStart"/>
            <w:r w:rsidRPr="004841CD">
              <w:rPr>
                <w:sz w:val="20"/>
                <w:szCs w:val="20"/>
                <w:lang w:val="en-US"/>
              </w:rPr>
              <w:t>Ch</w:t>
            </w:r>
            <w:proofErr w:type="spellEnd"/>
            <w:r w:rsidRPr="004841CD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81" w:rsidRPr="004841CD" w:rsidRDefault="00B32D81" w:rsidP="00F93FA1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Зовнішній діаметр</w:t>
            </w:r>
            <w:r w:rsidRPr="004841CD">
              <w:rPr>
                <w:sz w:val="20"/>
                <w:szCs w:val="20"/>
                <w:lang w:val="en-US"/>
              </w:rPr>
              <w:t xml:space="preserve"> (</w:t>
            </w:r>
            <w:r>
              <w:rPr>
                <w:sz w:val="20"/>
                <w:szCs w:val="20"/>
                <w:lang w:val="uk-UA"/>
              </w:rPr>
              <w:t>мм</w:t>
            </w:r>
            <w:r w:rsidRPr="004841CD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81" w:rsidRPr="00A8254A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B32D81" w:rsidTr="00F93FA1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8B7126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4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1,3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Рожевий</w:t>
            </w:r>
          </w:p>
        </w:tc>
      </w:tr>
      <w:tr w:rsidR="00B32D81" w:rsidRPr="00A8254A" w:rsidTr="00F93FA1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81" w:rsidRPr="00306913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81" w:rsidRPr="004841CD" w:rsidRDefault="00B32D81" w:rsidP="00F93FA1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1,7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32D81" w:rsidRPr="00A8254A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Синій </w:t>
            </w:r>
          </w:p>
        </w:tc>
      </w:tr>
      <w:tr w:rsidR="00B32D81" w:rsidRPr="00A8254A" w:rsidTr="00F93FA1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306913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4841CD" w:rsidRDefault="00B32D81" w:rsidP="00F93FA1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A8254A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Зелений </w:t>
            </w:r>
          </w:p>
        </w:tc>
      </w:tr>
      <w:tr w:rsidR="00B32D81" w:rsidTr="00F93FA1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8B7126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2,6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Блакитний</w:t>
            </w:r>
          </w:p>
        </w:tc>
      </w:tr>
      <w:tr w:rsidR="00B32D81" w:rsidRPr="004841CD" w:rsidTr="00F93FA1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306913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4841CD" w:rsidRDefault="00B32D81" w:rsidP="00F93FA1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4841CD" w:rsidRDefault="00B32D81" w:rsidP="00F93FA1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 xml:space="preserve">Чорний </w:t>
            </w:r>
          </w:p>
        </w:tc>
      </w:tr>
      <w:tr w:rsidR="00B32D81" w:rsidTr="00F93FA1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8B7126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3,3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Чорний </w:t>
            </w:r>
          </w:p>
        </w:tc>
      </w:tr>
      <w:tr w:rsidR="00B32D81" w:rsidRPr="00A8254A" w:rsidTr="00F93FA1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306913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4841CD" w:rsidRDefault="00B32D81" w:rsidP="00F93FA1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32D81" w:rsidRPr="00A8254A" w:rsidRDefault="00B32D81" w:rsidP="00F93FA1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Білий </w:t>
            </w:r>
          </w:p>
        </w:tc>
      </w:tr>
      <w:bookmarkEnd w:id="0"/>
    </w:tbl>
    <w:p w:rsidR="008B7126" w:rsidRDefault="008B7126" w:rsidP="008B7126">
      <w:pPr>
        <w:spacing w:after="0" w:line="240" w:lineRule="auto"/>
        <w:rPr>
          <w:sz w:val="20"/>
          <w:szCs w:val="20"/>
          <w:lang w:val="uk-UA"/>
        </w:rPr>
      </w:pPr>
    </w:p>
    <w:p w:rsidR="008B7126" w:rsidRPr="00BE43DC" w:rsidRDefault="009C6774" w:rsidP="008B7126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516255</wp:posOffset>
            </wp:positionH>
            <wp:positionV relativeFrom="paragraph">
              <wp:posOffset>83820</wp:posOffset>
            </wp:positionV>
            <wp:extent cx="2480310" cy="403860"/>
            <wp:effectExtent l="19050" t="0" r="0" b="0"/>
            <wp:wrapNone/>
            <wp:docPr id="1122" name="Рисунок 262" descr="Катетер для ентерального питания детский 4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" name="Рисунок 262" descr="Катетер для ентерального питания детский 400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31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                                       </w:t>
      </w:r>
    </w:p>
    <w:p w:rsidR="009C6774" w:rsidRDefault="009C6774" w:rsidP="008B712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</w:t>
      </w:r>
    </w:p>
    <w:p w:rsidR="009C6774" w:rsidRDefault="009C6774" w:rsidP="008B712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9C6774" w:rsidRDefault="009C6774" w:rsidP="008B712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22860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7126" w:rsidRPr="00BE43DC" w:rsidRDefault="009C6774" w:rsidP="008B712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</w:t>
      </w:r>
      <w:r w:rsidR="008B7126" w:rsidRPr="00BE43DC">
        <w:rPr>
          <w:rFonts w:asciiTheme="minorHAnsi" w:hAnsiTheme="minorHAnsi" w:cstheme="minorHAnsi"/>
          <w:sz w:val="20"/>
          <w:szCs w:val="20"/>
          <w:lang w:val="uk-UA"/>
        </w:rPr>
        <w:t>ВИРОБНИК: НВО «</w:t>
      </w:r>
      <w:proofErr w:type="spellStart"/>
      <w:r w:rsidR="008B7126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8B7126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8B712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8B712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8B712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8B7126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8B7126" w:rsidRPr="00BE43DC" w:rsidRDefault="008B7126" w:rsidP="008B712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8B7126" w:rsidRPr="00BE43DC" w:rsidRDefault="008B7126" w:rsidP="008B712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8B7126" w:rsidRPr="00BE43DC" w:rsidRDefault="008B7126" w:rsidP="008B7126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126" w:rsidRPr="00BE43DC" w:rsidRDefault="008B7126" w:rsidP="008B712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8B7126" w:rsidRPr="00BE43DC" w:rsidRDefault="008B7126" w:rsidP="008B712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126" w:rsidRPr="00BE43DC" w:rsidRDefault="008B7126" w:rsidP="008B712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8B7126" w:rsidRPr="00BE43DC" w:rsidRDefault="008B7126" w:rsidP="008B712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8B7126" w:rsidRPr="00BE43DC" w:rsidRDefault="008B7126" w:rsidP="008B712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8B7126" w:rsidRPr="00BE43DC" w:rsidRDefault="008B7126" w:rsidP="008B712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8B7126" w:rsidRPr="00BE43DC" w:rsidRDefault="008B7126" w:rsidP="008B712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64770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7126" w:rsidRPr="00BE43DC" w:rsidRDefault="008B7126" w:rsidP="008B712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</w:t>
      </w:r>
      <w:r w:rsidRPr="00BE43DC">
        <w:rPr>
          <w:sz w:val="20"/>
          <w:szCs w:val="20"/>
          <w:lang w:val="uk-UA"/>
        </w:rPr>
        <w:tab/>
        <w:t xml:space="preserve"> </w:t>
      </w:r>
      <w:r w:rsidR="00A14D31">
        <w:rPr>
          <w:sz w:val="20"/>
          <w:szCs w:val="20"/>
          <w:lang w:val="uk-UA"/>
        </w:rPr>
        <w:t>Партія</w:t>
      </w:r>
    </w:p>
    <w:p w:rsidR="008B7126" w:rsidRPr="00BE43DC" w:rsidRDefault="008B7126" w:rsidP="008B7126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8B7126" w:rsidRPr="00BE43DC" w:rsidRDefault="008B7126" w:rsidP="008B712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8B7126" w:rsidRPr="00BE43DC" w:rsidRDefault="008B7126" w:rsidP="008B7126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7126" w:rsidRDefault="008B7126" w:rsidP="008B712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257CDF" w:rsidRDefault="00257CDF" w:rsidP="008B7126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257CDF" w:rsidRDefault="00257CDF" w:rsidP="00257CDF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D36AFC">
        <w:rPr>
          <w:rFonts w:cstheme="minorHAnsi"/>
          <w:sz w:val="20"/>
          <w:szCs w:val="20"/>
          <w:lang w:val="uk-UA"/>
        </w:rPr>
        <w:t>.</w:t>
      </w:r>
    </w:p>
    <w:p w:rsidR="00257CDF" w:rsidRDefault="00257CDF" w:rsidP="00257CDF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257CDF" w:rsidRPr="00F751F7" w:rsidRDefault="00257CDF" w:rsidP="00257CD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257CDF" w:rsidRPr="005B6D1F" w:rsidRDefault="00257CDF" w:rsidP="00257CD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257CDF" w:rsidRDefault="00257CDF" w:rsidP="00257CDF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977CEB" w:rsidRPr="008B7126" w:rsidRDefault="00B978DC">
      <w:pPr>
        <w:rPr>
          <w:lang w:val="uk-UA"/>
        </w:rPr>
      </w:pPr>
    </w:p>
    <w:sectPr w:rsidR="00977CEB" w:rsidRPr="008B7126" w:rsidSect="00D36AFC">
      <w:headerReference w:type="default" r:id="rId17"/>
      <w:pgSz w:w="11906" w:h="16838"/>
      <w:pgMar w:top="968" w:right="851" w:bottom="2552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78DC" w:rsidRDefault="00B978DC">
      <w:pPr>
        <w:spacing w:after="0" w:line="240" w:lineRule="auto"/>
      </w:pPr>
      <w:r>
        <w:separator/>
      </w:r>
    </w:p>
  </w:endnote>
  <w:endnote w:type="continuationSeparator" w:id="0">
    <w:p w:rsidR="00B978DC" w:rsidRDefault="00B978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78DC" w:rsidRDefault="00B978DC">
      <w:pPr>
        <w:spacing w:after="0" w:line="240" w:lineRule="auto"/>
      </w:pPr>
      <w:r>
        <w:separator/>
      </w:r>
    </w:p>
  </w:footnote>
  <w:footnote w:type="continuationSeparator" w:id="0">
    <w:p w:rsidR="00B978DC" w:rsidRDefault="00B978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6A24CF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</w:t>
    </w:r>
    <w:r w:rsidR="003F6F4D" w:rsidRPr="00B2031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553D8427" wp14:editId="3403B5E5">
          <wp:extent cx="4034790" cy="297180"/>
          <wp:effectExtent l="19050" t="0" r="3810" b="0"/>
          <wp:docPr id="18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B978DC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B7126"/>
    <w:rsid w:val="000566D8"/>
    <w:rsid w:val="001A59B9"/>
    <w:rsid w:val="001C1896"/>
    <w:rsid w:val="001E66D7"/>
    <w:rsid w:val="00257CDF"/>
    <w:rsid w:val="003D7C78"/>
    <w:rsid w:val="003F6F4D"/>
    <w:rsid w:val="004A7E30"/>
    <w:rsid w:val="00565F98"/>
    <w:rsid w:val="005C0B97"/>
    <w:rsid w:val="0061767E"/>
    <w:rsid w:val="0062700E"/>
    <w:rsid w:val="0065160E"/>
    <w:rsid w:val="006A24CF"/>
    <w:rsid w:val="006D726E"/>
    <w:rsid w:val="007700A1"/>
    <w:rsid w:val="007E3340"/>
    <w:rsid w:val="008537ED"/>
    <w:rsid w:val="008B7126"/>
    <w:rsid w:val="009C6774"/>
    <w:rsid w:val="00A14D31"/>
    <w:rsid w:val="00B32D81"/>
    <w:rsid w:val="00B978DC"/>
    <w:rsid w:val="00C32316"/>
    <w:rsid w:val="00C36185"/>
    <w:rsid w:val="00D36AFC"/>
    <w:rsid w:val="00D53D5E"/>
    <w:rsid w:val="00EF3D2D"/>
    <w:rsid w:val="00F44BC6"/>
    <w:rsid w:val="00FD2F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712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B7126"/>
    <w:pPr>
      <w:ind w:left="720"/>
      <w:contextualSpacing/>
    </w:pPr>
  </w:style>
  <w:style w:type="paragraph" w:styleId="a4">
    <w:name w:val="header"/>
    <w:basedOn w:val="a"/>
    <w:link w:val="a5"/>
    <w:unhideWhenUsed/>
    <w:rsid w:val="008B7126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8B7126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8B71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8B7126"/>
  </w:style>
  <w:style w:type="table" w:styleId="a8">
    <w:name w:val="Table Grid"/>
    <w:basedOn w:val="a1"/>
    <w:uiPriority w:val="59"/>
    <w:rsid w:val="008B712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257C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57CD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1</Pages>
  <Words>375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13</cp:revision>
  <cp:lastPrinted>2018-05-18T06:44:00Z</cp:lastPrinted>
  <dcterms:created xsi:type="dcterms:W3CDTF">2017-01-31T14:36:00Z</dcterms:created>
  <dcterms:modified xsi:type="dcterms:W3CDTF">2021-04-29T12:16:00Z</dcterms:modified>
</cp:coreProperties>
</file>